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关于组织申报四川省财政厅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caps w:val="0"/>
          <w:color w:val="auto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2026年度会计科研项目的通知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27"/>
          <w:szCs w:val="27"/>
          <w:shd w:val="clear" w:color="auto" w:fill="FFFFFF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省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级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各部门，各市（州）财政局，有关企事业单位：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根据《四川省财政厅会计科研项目管理办法》有关规定，现就202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年度四川省财政厅会计科研项目（以下简称会计科研项目）申报有关事项通知如下。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一、申报对象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我省行政区域内具有承担会计科研项目研究能力的政府部门、高等院校、科研机构、企业及其他单位，可单独或联合组成项目课题组申报会计科研项目。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二、项目范围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会计科研项目分为指定选题项目和公开征集选题项目。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（一）指定选题方向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1.人工智能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发展对会计行业的影响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2.公共数据资源会计处理方法研究。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（二）公开征集选题方向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课题组应根据我省经济社会发展重大决策及会计改革发展需要，遵循“解决重点、难点、热点问题，拓展前瞻性、战略性、理论性研究”原则，主要围绕以下几个方面选题：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与落实省委省政府重大战略决策部署有关的会计管理政策问题；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财政厅确定的阶段性工作目标涉及的会计管理政策及实施相关问题；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会计理论创新、会计方法制度改革以及改革发展中具有前瞻性、普遍性的问题；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其他重要会计问题。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三、申报程序及时间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课题组须按要求填写《四川省财政厅会计科研项目申报书》（详见附件，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可在四川省财政厅官网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http://czt.sc.gov.cn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“通知公告”栏下载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），经本单位审查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签署意见并加盖公章后，于9月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日前报送财政厅会计处（纸质版一式三份）。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四、联系人及电话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财政厅会计处：张爱平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、戴若玮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联系电话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（028）86712246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、（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028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86727120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地址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：成都市锦江区南新街16号706号办公室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附件：四川省财政厅会计科研项目申报书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both"/>
        <w:textAlignment w:val="auto"/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 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宋体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        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四川省财政厅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日</w:t>
      </w:r>
    </w:p>
    <w:sectPr>
      <w:footerReference r:id="rId3" w:type="default"/>
      <w:pgSz w:w="11906" w:h="16838"/>
      <w:pgMar w:top="1757" w:right="1474" w:bottom="187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3780AA"/>
    <w:rsid w:val="1FBF949A"/>
    <w:rsid w:val="2E319F92"/>
    <w:rsid w:val="33FE0BD1"/>
    <w:rsid w:val="3FB67001"/>
    <w:rsid w:val="3FFBCD29"/>
    <w:rsid w:val="49710298"/>
    <w:rsid w:val="563DEBFD"/>
    <w:rsid w:val="57FF6C49"/>
    <w:rsid w:val="5DDFC006"/>
    <w:rsid w:val="5EED321E"/>
    <w:rsid w:val="5FEE5531"/>
    <w:rsid w:val="73DEAFCB"/>
    <w:rsid w:val="77FBD391"/>
    <w:rsid w:val="7F7481AF"/>
    <w:rsid w:val="7FD36E1A"/>
    <w:rsid w:val="C39F4256"/>
    <w:rsid w:val="E5FF50D2"/>
    <w:rsid w:val="EE3780AA"/>
    <w:rsid w:val="EF9CFF37"/>
    <w:rsid w:val="F832753A"/>
    <w:rsid w:val="FBCE7961"/>
    <w:rsid w:val="FEFB264C"/>
    <w:rsid w:val="FF7DF514"/>
    <w:rsid w:val="FFF711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2026-08-01T10:03:00Z</dcterms:created>
  <dc:creator>user</dc:creator>
  <cp:lastModifiedBy>张爱平</cp:lastModifiedBy>
  <cp:lastPrinted>2026-08-06T14:40:00Z</cp:lastPrinted>
  <dcterms:modified xsi:type="dcterms:W3CDTF">2026-08-07T14:34:51Z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