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956068">
      <w:pPr>
        <w:pStyle w:val="3"/>
        <w:widowControl w:val="0"/>
        <w:topLinePunct/>
        <w:adjustRightInd w:val="0"/>
        <w:spacing w:before="0" w:beforeAutospacing="0" w:after="0" w:afterAutospacing="0"/>
        <w:rPr>
          <w:rFonts w:ascii="Times New Roman" w:hAnsi="Times New Roman" w:eastAsia="方正黑体_GBK" w:cs="Times New Roman"/>
        </w:rPr>
      </w:pPr>
      <w:r>
        <w:rPr>
          <w:rFonts w:ascii="Times New Roman" w:hAnsi="Times New Roman" w:eastAsia="方正黑体_GBK" w:cs="Times New Roman"/>
        </w:rPr>
        <w:t>附件１</w:t>
      </w:r>
    </w:p>
    <w:p w14:paraId="7A378C19">
      <w:pPr>
        <w:pStyle w:val="3"/>
        <w:widowControl w:val="0"/>
        <w:topLinePunct/>
        <w:adjustRightInd w:val="0"/>
        <w:snapToGrid w:val="0"/>
        <w:spacing w:before="0" w:beforeAutospacing="0" w:after="0" w:afterAutospacing="0"/>
        <w:rPr>
          <w:rFonts w:hint="eastAsia" w:ascii="Times New Roman" w:hAnsi="Times New Roman" w:eastAsia="方正黑体_GBK" w:cs="Times New Roman"/>
          <w:sz w:val="28"/>
          <w:szCs w:val="28"/>
        </w:rPr>
      </w:pPr>
    </w:p>
    <w:p w14:paraId="528BA5AD">
      <w:pPr>
        <w:autoSpaceDE w:val="0"/>
        <w:snapToGrid w:val="0"/>
        <w:jc w:val="center"/>
        <w:rPr>
          <w:rFonts w:ascii="方正小标宋_GBK" w:hAnsi="方正小标宋_GBK" w:eastAsia="方正小标宋_GBK"/>
          <w:sz w:val="44"/>
          <w:szCs w:val="44"/>
        </w:rPr>
      </w:pPr>
      <w:r>
        <w:rPr>
          <w:rFonts w:hint="eastAsia" w:ascii="方正小标宋_GBK" w:hAnsi="方正小标宋_GBK" w:eastAsia="方正小标宋_GBK"/>
          <w:sz w:val="44"/>
          <w:szCs w:val="44"/>
        </w:rPr>
        <w:t>网上申报流程示例</w:t>
      </w:r>
    </w:p>
    <w:p w14:paraId="06D4D97E">
      <w:pPr>
        <w:autoSpaceDE w:val="0"/>
        <w:spacing w:line="560" w:lineRule="exact"/>
        <w:rPr>
          <w:rFonts w:hint="eastAsia" w:eastAsia="方正仿宋_GBK"/>
          <w:kern w:val="0"/>
        </w:rPr>
      </w:pPr>
      <w:r>
        <w:rPr>
          <w:rFonts w:hint="eastAsia" w:eastAsia="方正仿宋_GBK"/>
          <w:kern w:val="0"/>
        </w:rPr>
        <w:t xml:space="preserve"> </w:t>
      </w:r>
    </w:p>
    <w:p w14:paraId="00965BCA">
      <w:pPr>
        <w:autoSpaceDE w:val="0"/>
        <w:spacing w:line="560" w:lineRule="exact"/>
        <w:ind w:firstLine="640" w:firstLineChars="200"/>
        <w:rPr>
          <w:rFonts w:hint="eastAsia" w:eastAsia="方正仿宋_GBK"/>
          <w:kern w:val="0"/>
        </w:rPr>
      </w:pPr>
      <w:r>
        <w:rPr>
          <w:rFonts w:hint="eastAsia" w:eastAsia="方正仿宋_GBK"/>
          <w:kern w:val="0"/>
        </w:rPr>
        <w:t>1．</w:t>
      </w:r>
      <w:r>
        <w:rPr>
          <w:rFonts w:hint="eastAsia" w:ascii="方正仿宋_GBK" w:eastAsia="方正仿宋_GBK"/>
          <w:kern w:val="0"/>
        </w:rPr>
        <w:t>以市本级有对应主管部门（单位）的人员申报为例：</w:t>
      </w:r>
    </w:p>
    <w:p w14:paraId="4A3BCB58">
      <w:pPr>
        <w:autoSpaceDE w:val="0"/>
        <w:spacing w:line="560" w:lineRule="exact"/>
        <w:ind w:firstLine="640" w:firstLineChars="200"/>
        <w:rPr>
          <w:rFonts w:hint="eastAsia" w:eastAsia="方正仿宋_GBK"/>
          <w:kern w:val="0"/>
        </w:rPr>
      </w:pPr>
      <w:r>
        <w:rPr>
          <w:rFonts w:hint="eastAsia" w:ascii="方正仿宋_GBK" w:eastAsia="方正仿宋_GBK"/>
          <w:kern w:val="0"/>
        </w:rPr>
        <w:t>个人</w:t>
      </w:r>
      <w:r>
        <w:rPr>
          <w:rFonts w:hint="eastAsia" w:eastAsia="方正仿宋_GBK"/>
          <w:kern w:val="0"/>
        </w:rPr>
        <w:t>→企业/</w:t>
      </w:r>
      <w:r>
        <w:rPr>
          <w:rFonts w:hint="eastAsia" w:ascii="方正仿宋_GBK" w:eastAsia="方正仿宋_GBK"/>
          <w:kern w:val="0"/>
        </w:rPr>
        <w:t>事业单位→市级主管部门（单位）→成都市高级会计师职称评审委员会</w:t>
      </w:r>
    </w:p>
    <w:p w14:paraId="1CD5DF6D">
      <w:pPr>
        <w:autoSpaceDE w:val="0"/>
        <w:spacing w:line="560" w:lineRule="exact"/>
        <w:ind w:firstLine="640" w:firstLineChars="200"/>
        <w:rPr>
          <w:rFonts w:hint="eastAsia" w:eastAsia="方正仿宋_GBK"/>
          <w:kern w:val="0"/>
        </w:rPr>
      </w:pPr>
      <w:r>
        <w:rPr>
          <w:rFonts w:hint="eastAsia" w:eastAsia="方正仿宋_GBK"/>
          <w:kern w:val="0"/>
        </w:rPr>
        <w:t>2．</w:t>
      </w:r>
      <w:r>
        <w:rPr>
          <w:rFonts w:hint="eastAsia" w:ascii="方正仿宋_GBK" w:eastAsia="方正仿宋_GBK"/>
          <w:kern w:val="0"/>
        </w:rPr>
        <w:t>以区（市）县有对应主管部门（单位）的人员申报为例：</w:t>
      </w:r>
    </w:p>
    <w:p w14:paraId="51755809">
      <w:pPr>
        <w:autoSpaceDE w:val="0"/>
        <w:spacing w:line="560" w:lineRule="exact"/>
        <w:ind w:firstLine="640" w:firstLineChars="200"/>
        <w:rPr>
          <w:rFonts w:hint="eastAsia" w:eastAsia="方正仿宋_GBK"/>
          <w:kern w:val="0"/>
        </w:rPr>
      </w:pPr>
      <w:r>
        <w:rPr>
          <w:rFonts w:hint="eastAsia" w:ascii="方正仿宋_GBK" w:eastAsia="方正仿宋_GBK"/>
          <w:kern w:val="0"/>
        </w:rPr>
        <w:t>个人</w:t>
      </w:r>
      <w:r>
        <w:rPr>
          <w:rFonts w:hint="eastAsia" w:eastAsia="方正仿宋_GBK"/>
          <w:kern w:val="0"/>
        </w:rPr>
        <w:t>→企业/</w:t>
      </w:r>
      <w:r>
        <w:rPr>
          <w:rFonts w:hint="eastAsia" w:ascii="方正仿宋_GBK" w:eastAsia="方正仿宋_GBK"/>
          <w:kern w:val="0"/>
        </w:rPr>
        <w:t>事业单位→区（市）县主管部门（单位）→区（市）县财政部门→区（市）县人社部门→成都市高级会计师职称评审委员会</w:t>
      </w:r>
    </w:p>
    <w:p w14:paraId="6C5C7CBC">
      <w:pPr>
        <w:autoSpaceDE w:val="0"/>
        <w:spacing w:line="560" w:lineRule="exact"/>
        <w:ind w:firstLine="640" w:firstLineChars="200"/>
        <w:rPr>
          <w:rFonts w:hint="eastAsia" w:eastAsia="方正仿宋_GBK"/>
          <w:kern w:val="0"/>
        </w:rPr>
      </w:pPr>
      <w:r>
        <w:rPr>
          <w:rFonts w:hint="eastAsia" w:eastAsia="方正仿宋_GBK"/>
          <w:kern w:val="0"/>
        </w:rPr>
        <w:t>3．</w:t>
      </w:r>
      <w:r>
        <w:rPr>
          <w:rFonts w:hint="eastAsia" w:ascii="方正仿宋_GBK" w:eastAsia="方正仿宋_GBK"/>
          <w:kern w:val="0"/>
        </w:rPr>
        <w:t>以区（市）县民营企业单位人员申报为例：</w:t>
      </w:r>
    </w:p>
    <w:p w14:paraId="15AD1F12">
      <w:pPr>
        <w:autoSpaceDE w:val="0"/>
        <w:spacing w:line="560" w:lineRule="exact"/>
        <w:ind w:firstLine="640" w:firstLineChars="200"/>
        <w:rPr>
          <w:rFonts w:hint="eastAsia" w:eastAsia="方正仿宋_GBK"/>
          <w:kern w:val="0"/>
        </w:rPr>
      </w:pPr>
      <w:r>
        <w:rPr>
          <w:rFonts w:hint="eastAsia" w:ascii="方正仿宋_GBK" w:eastAsia="方正仿宋_GBK"/>
          <w:kern w:val="0"/>
        </w:rPr>
        <w:t>个人</w:t>
      </w:r>
      <w:r>
        <w:rPr>
          <w:rFonts w:hint="eastAsia" w:eastAsia="方正仿宋_GBK"/>
          <w:kern w:val="0"/>
        </w:rPr>
        <w:t>→民营企业单位→区（市）县财政部门→区（市）县人社部门→成都市高级会计师职称评审委员会</w:t>
      </w:r>
    </w:p>
    <w:p w14:paraId="55F0868A">
      <w:pPr>
        <w:autoSpaceDE w:val="0"/>
        <w:spacing w:line="560" w:lineRule="exact"/>
        <w:ind w:firstLine="640" w:firstLineChars="200"/>
        <w:rPr>
          <w:rFonts w:hint="eastAsia" w:eastAsia="方正仿宋_GBK"/>
          <w:kern w:val="0"/>
        </w:rPr>
      </w:pPr>
      <w:r>
        <w:rPr>
          <w:rFonts w:hint="eastAsia" w:eastAsia="方正仿宋_GBK"/>
          <w:kern w:val="0"/>
        </w:rPr>
        <w:t>4．</w:t>
      </w:r>
      <w:r>
        <w:rPr>
          <w:rFonts w:hint="eastAsia" w:ascii="方正仿宋_GBK" w:eastAsia="方正仿宋_GBK"/>
          <w:kern w:val="0"/>
        </w:rPr>
        <w:t>以委托评审人员申报为例：</w:t>
      </w:r>
    </w:p>
    <w:p w14:paraId="22E3460D">
      <w:pPr>
        <w:autoSpaceDE w:val="0"/>
        <w:spacing w:line="560" w:lineRule="exact"/>
        <w:ind w:firstLine="640" w:firstLineChars="200"/>
        <w:rPr>
          <w:rFonts w:hint="eastAsia" w:eastAsia="方正仿宋_GBK"/>
          <w:kern w:val="0"/>
        </w:rPr>
      </w:pPr>
      <w:r>
        <w:rPr>
          <w:rFonts w:hint="eastAsia" w:ascii="方正仿宋_GBK" w:eastAsia="方正仿宋_GBK"/>
          <w:kern w:val="0"/>
        </w:rPr>
        <w:t>出具委托评审函，个人</w:t>
      </w:r>
      <w:r>
        <w:rPr>
          <w:rFonts w:hint="eastAsia" w:eastAsia="方正仿宋_GBK"/>
          <w:kern w:val="0"/>
        </w:rPr>
        <w:t>→委托单位（逐级提交）→成都市高级会计师职称评审委员会</w:t>
      </w:r>
    </w:p>
    <w:p w14:paraId="6EC0D44E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">
    <w:altName w:val="方正仿宋_GBK"/>
    <w:panose1 w:val="03000509000000000000"/>
    <w:charset w:val="00"/>
    <w:family w:val="script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F91C26"/>
    <w:rsid w:val="5C8F2447"/>
    <w:rsid w:val="5CDFF304"/>
    <w:rsid w:val="6EDEB64A"/>
    <w:rsid w:val="AFF7BCDF"/>
    <w:rsid w:val="B4DF5F07"/>
    <w:rsid w:val="F7F91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2026-09-02T09:53:00Z</dcterms:created>
  <dc:creator>孙宁</dc:creator>
  <cp:lastModifiedBy>孙宁</cp:lastModifiedBy>
  <dcterms:modified xsi:type="dcterms:W3CDTF">2026-09-02T09:17:23Z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82AF5DA0BF8497821530966AEDA614A0_41</vt:lpwstr>
  </property>
</Properties>
</file>